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1" w:rsidRDefault="001D6FAE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 w:rsidR="0087674F">
        <w:rPr>
          <w:rFonts w:ascii="Arial Narrow" w:hAnsi="Arial Narrow" w:cs="Arial Narrow"/>
          <w:b/>
          <w:bCs/>
        </w:rPr>
        <w:t>Załącznik nr 7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spacing w:line="360" w:lineRule="auto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Oświadczenie o braku podstaw do wykluczenia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nie jest powiązany osobowo lub kapitałowo z Zamawiającym lub osobami upoważnionymi do zaciągania zobowiązań z imieniu Zamawiającego. 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 również, iż nie podlega wykluczeniu ze względu na : 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wyrządzenie szkody poprzez niewykonanie zmówienia lub wykonanie go nienależycie, (gdy szkoda ta została stwierdzona prawomocnym orzeczeniem sądu, które uprawomocniło się w okresie 3 lat przed wszczęciem postępowania).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zaleganie z uiszczeniem podatków, opłat lub składek na ubezpieczenia społeczne lub zdrowotne                   (z wyjątkiem  przypadków, gdy uzyskali oni przewidziane prawem zwolnienie, odroczenie, rozłożenie na raty zaległych płatności lub wstrzymanie w całości wykonania decyzji właściwego organu).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otwarcie likwidacji lub ogłoszenia upadłości, za wyjątkiem Wykonawców, którzy po ogłoszeniu upadłości zawarli układ zatwierdzony prawomocnym postanowieniem sądu, jeżeli układ                          nie przewiduje zaspakajania wierzycieli przez likwidację majątku upadłego.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złożenie nieprawdziwych informacji mających wpływ lub mogących mieć wpływ  na wynik prowadzonego postępowania. </w:t>
      </w: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</w:p>
    <w:p w:rsidR="00CB7A4A" w:rsidRDefault="00CB7A4A" w:rsidP="00CB7A4A">
      <w:pPr>
        <w:ind w:left="4248"/>
      </w:pPr>
      <w:bookmarkStart w:id="0" w:name="_GoBack"/>
      <w:bookmarkEnd w:id="0"/>
      <w:r>
        <w:t>…………………………………………………</w:t>
      </w:r>
    </w:p>
    <w:p w:rsidR="00CB7A4A" w:rsidRPr="00913DA1" w:rsidRDefault="00CB7A4A" w:rsidP="00CB7A4A">
      <w:pPr>
        <w:ind w:left="4248"/>
        <w:jc w:val="center"/>
        <w:rPr>
          <w:sz w:val="18"/>
          <w:szCs w:val="18"/>
        </w:rPr>
      </w:pPr>
      <w:r w:rsidRPr="00913DA1">
        <w:rPr>
          <w:sz w:val="18"/>
          <w:szCs w:val="18"/>
        </w:rPr>
        <w:t>Data i podpis osoby/osób upoważnionych do składania oświadczeń woli w imieniu Wykonawcy zgodnie z zasadą reprezentacji</w:t>
      </w:r>
    </w:p>
    <w:p w:rsidR="00C57BA1" w:rsidRDefault="00C57BA1"/>
    <w:sectPr w:rsidR="00C57BA1">
      <w:headerReference w:type="default" r:id="rId7"/>
      <w:footerReference w:type="default" r:id="rId8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4B" w:rsidRDefault="0094774B">
      <w:r>
        <w:separator/>
      </w:r>
    </w:p>
  </w:endnote>
  <w:endnote w:type="continuationSeparator" w:id="0">
    <w:p w:rsidR="0094774B" w:rsidRDefault="009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C57BA1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C57BA1" w:rsidRDefault="001D6FAE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C57BA1" w:rsidRDefault="00C57BA1">
    <w:pPr>
      <w:pStyle w:val="Stopka"/>
      <w:jc w:val="right"/>
      <w:rPr>
        <w:sz w:val="18"/>
        <w:szCs w:val="18"/>
      </w:rPr>
    </w:pPr>
  </w:p>
  <w:p w:rsidR="00C57BA1" w:rsidRDefault="001D6FAE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CB7A4A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CB7A4A">
      <w:rPr>
        <w:noProof/>
      </w:rPr>
      <w:t>1</w:t>
    </w:r>
    <w:r>
      <w:fldChar w:fldCharType="end"/>
    </w:r>
  </w:p>
  <w:p w:rsidR="00C57BA1" w:rsidRDefault="00C57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4B" w:rsidRDefault="0094774B">
      <w:r>
        <w:separator/>
      </w:r>
    </w:p>
  </w:footnote>
  <w:footnote w:type="continuationSeparator" w:id="0">
    <w:p w:rsidR="0094774B" w:rsidRDefault="0094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1D6FAE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57BA1" w:rsidRDefault="00C57BA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44E"/>
    <w:multiLevelType w:val="multilevel"/>
    <w:tmpl w:val="C406CFA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60057607"/>
    <w:multiLevelType w:val="multilevel"/>
    <w:tmpl w:val="9820A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1"/>
    <w:rsid w:val="00131F8C"/>
    <w:rsid w:val="001A0198"/>
    <w:rsid w:val="001D6FAE"/>
    <w:rsid w:val="001F4D97"/>
    <w:rsid w:val="00385AE5"/>
    <w:rsid w:val="007E26A9"/>
    <w:rsid w:val="00831668"/>
    <w:rsid w:val="0087674F"/>
    <w:rsid w:val="009259F4"/>
    <w:rsid w:val="0094774B"/>
    <w:rsid w:val="00C57BA1"/>
    <w:rsid w:val="00CB7A4A"/>
    <w:rsid w:val="00D13FED"/>
    <w:rsid w:val="00D40742"/>
    <w:rsid w:val="00D876AB"/>
    <w:rsid w:val="00D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AEC3-03D2-4E25-B311-CC828B1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5</cp:revision>
  <cp:lastPrinted>2018-02-13T12:08:00Z</cp:lastPrinted>
  <dcterms:created xsi:type="dcterms:W3CDTF">2021-12-16T12:33:00Z</dcterms:created>
  <dcterms:modified xsi:type="dcterms:W3CDTF">2021-12-16T12:37:00Z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